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84A69" w14:textId="77777777" w:rsidR="004552AC" w:rsidRPr="004552AC" w:rsidRDefault="004552AC" w:rsidP="004552AC">
      <w:pPr>
        <w:shd w:val="clear" w:color="auto" w:fill="FFFFFF"/>
        <w:spacing w:before="100" w:beforeAutospacing="1" w:after="100" w:afterAutospacing="1" w:line="240" w:lineRule="auto"/>
        <w:outlineLvl w:val="1"/>
        <w:rPr>
          <w:rFonts w:ascii="Playfair Display" w:eastAsia="Times New Roman" w:hAnsi="Playfair Display" w:cs="Times New Roman"/>
          <w:color w:val="000000"/>
          <w:kern w:val="0"/>
          <w:sz w:val="36"/>
          <w:szCs w:val="36"/>
          <w14:ligatures w14:val="none"/>
        </w:rPr>
      </w:pPr>
      <w:r w:rsidRPr="004552AC">
        <w:rPr>
          <w:rFonts w:ascii="Playfair Display" w:eastAsia="Times New Roman" w:hAnsi="Playfair Display" w:cs="Times New Roman"/>
          <w:color w:val="000000"/>
          <w:kern w:val="0"/>
          <w:sz w:val="36"/>
          <w:szCs w:val="36"/>
          <w14:ligatures w14:val="none"/>
        </w:rPr>
        <w:t>LIMITED WARRANTY</w:t>
      </w:r>
    </w:p>
    <w:p w14:paraId="2FAB6F85" w14:textId="77777777" w:rsidR="004552AC" w:rsidRPr="004552AC" w:rsidRDefault="004552AC" w:rsidP="004552AC">
      <w:pPr>
        <w:shd w:val="clear" w:color="auto" w:fill="FFFFFF"/>
        <w:spacing w:after="100" w:afterAutospacing="1" w:line="240" w:lineRule="auto"/>
        <w:rPr>
          <w:rFonts w:ascii="Work Sans" w:eastAsia="Times New Roman" w:hAnsi="Work Sans" w:cs="Times New Roman"/>
          <w:color w:val="000000"/>
          <w:kern w:val="0"/>
          <w:sz w:val="24"/>
          <w:szCs w:val="24"/>
          <w14:ligatures w14:val="none"/>
        </w:rPr>
      </w:pPr>
      <w:r w:rsidRPr="004552AC">
        <w:rPr>
          <w:rFonts w:ascii="Work Sans" w:eastAsia="Times New Roman" w:hAnsi="Work Sans" w:cs="Times New Roman"/>
          <w:color w:val="000000"/>
          <w:kern w:val="0"/>
          <w:sz w:val="24"/>
          <w:szCs w:val="24"/>
          <w14:ligatures w14:val="none"/>
        </w:rPr>
        <w:t>LARK lighting products have been manufactured under the highest standards of quality and workmanship. All LARK lighting products are warranted against defects in materials and workmanship, subject to certain conditions and exclusions, for a period of one (1) year from the date the product was shipped to the original end use purchaser and unless otherwise noted below.</w:t>
      </w:r>
    </w:p>
    <w:tbl>
      <w:tblPr>
        <w:tblW w:w="854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62"/>
        <w:gridCol w:w="2790"/>
        <w:gridCol w:w="2790"/>
      </w:tblGrid>
      <w:tr w:rsidR="004552AC" w:rsidRPr="004552AC" w14:paraId="391896BD" w14:textId="454ECA51" w:rsidTr="004552AC">
        <w:tc>
          <w:tcPr>
            <w:tcW w:w="2962" w:type="dxa"/>
            <w:tcBorders>
              <w:top w:val="outset" w:sz="6" w:space="0" w:color="auto"/>
              <w:left w:val="outset" w:sz="6" w:space="0" w:color="auto"/>
              <w:bottom w:val="outset" w:sz="6" w:space="0" w:color="auto"/>
              <w:right w:val="outset" w:sz="6" w:space="0" w:color="auto"/>
            </w:tcBorders>
            <w:tcMar>
              <w:top w:w="165" w:type="dxa"/>
              <w:left w:w="150" w:type="dxa"/>
              <w:bottom w:w="165" w:type="dxa"/>
              <w:right w:w="150" w:type="dxa"/>
            </w:tcMar>
            <w:hideMark/>
          </w:tcPr>
          <w:p w14:paraId="5EE1FED5" w14:textId="77777777" w:rsidR="004552AC" w:rsidRPr="004552AC" w:rsidRDefault="004552AC" w:rsidP="004552AC">
            <w:pPr>
              <w:spacing w:after="100" w:afterAutospacing="1" w:line="240" w:lineRule="auto"/>
              <w:jc w:val="center"/>
              <w:rPr>
                <w:rFonts w:ascii="Times New Roman" w:eastAsia="Times New Roman" w:hAnsi="Times New Roman" w:cs="Times New Roman"/>
                <w:kern w:val="0"/>
                <w:sz w:val="24"/>
                <w:szCs w:val="24"/>
                <w14:ligatures w14:val="none"/>
              </w:rPr>
            </w:pPr>
            <w:r w:rsidRPr="004552AC">
              <w:rPr>
                <w:rFonts w:ascii="Times New Roman" w:eastAsia="Times New Roman" w:hAnsi="Times New Roman" w:cs="Times New Roman"/>
                <w:b/>
                <w:bCs/>
                <w:kern w:val="0"/>
                <w:sz w:val="24"/>
                <w:szCs w:val="24"/>
                <w14:ligatures w14:val="none"/>
              </w:rPr>
              <w:t>INDOOR LIGHTING FIXTURES</w:t>
            </w:r>
          </w:p>
        </w:tc>
        <w:tc>
          <w:tcPr>
            <w:tcW w:w="2790" w:type="dxa"/>
            <w:tcBorders>
              <w:top w:val="outset" w:sz="6" w:space="0" w:color="auto"/>
              <w:left w:val="outset" w:sz="6" w:space="0" w:color="auto"/>
              <w:bottom w:val="outset" w:sz="6" w:space="0" w:color="auto"/>
              <w:right w:val="outset" w:sz="6" w:space="0" w:color="auto"/>
            </w:tcBorders>
            <w:tcMar>
              <w:top w:w="165" w:type="dxa"/>
              <w:left w:w="150" w:type="dxa"/>
              <w:bottom w:w="165" w:type="dxa"/>
              <w:right w:w="150" w:type="dxa"/>
            </w:tcMar>
            <w:hideMark/>
          </w:tcPr>
          <w:p w14:paraId="1EFA1017" w14:textId="77777777" w:rsidR="004552AC" w:rsidRPr="004552AC" w:rsidRDefault="004552AC" w:rsidP="004552AC">
            <w:pPr>
              <w:spacing w:after="100" w:afterAutospacing="1" w:line="240" w:lineRule="auto"/>
              <w:jc w:val="center"/>
              <w:rPr>
                <w:rFonts w:ascii="Times New Roman" w:eastAsia="Times New Roman" w:hAnsi="Times New Roman" w:cs="Times New Roman"/>
                <w:kern w:val="0"/>
                <w:sz w:val="24"/>
                <w:szCs w:val="24"/>
                <w14:ligatures w14:val="none"/>
              </w:rPr>
            </w:pPr>
            <w:r w:rsidRPr="004552AC">
              <w:rPr>
                <w:rFonts w:ascii="Times New Roman" w:eastAsia="Times New Roman" w:hAnsi="Times New Roman" w:cs="Times New Roman"/>
                <w:b/>
                <w:bCs/>
                <w:kern w:val="0"/>
                <w:sz w:val="24"/>
                <w:szCs w:val="24"/>
                <w14:ligatures w14:val="none"/>
              </w:rPr>
              <w:t>RESIDENTIAL USE</w:t>
            </w:r>
          </w:p>
        </w:tc>
        <w:tc>
          <w:tcPr>
            <w:tcW w:w="2790" w:type="dxa"/>
            <w:tcBorders>
              <w:top w:val="outset" w:sz="6" w:space="0" w:color="auto"/>
              <w:left w:val="outset" w:sz="6" w:space="0" w:color="auto"/>
              <w:bottom w:val="outset" w:sz="6" w:space="0" w:color="auto"/>
              <w:right w:val="outset" w:sz="6" w:space="0" w:color="auto"/>
            </w:tcBorders>
          </w:tcPr>
          <w:p w14:paraId="5FABEF9E" w14:textId="77777777" w:rsidR="004552AC" w:rsidRDefault="004552AC" w:rsidP="004552AC">
            <w:pPr>
              <w:spacing w:after="100" w:afterAutospacing="1" w:line="240" w:lineRule="auto"/>
              <w:rPr>
                <w:rFonts w:ascii="Times New Roman" w:eastAsia="Times New Roman" w:hAnsi="Times New Roman" w:cs="Times New Roman"/>
                <w:b/>
                <w:bCs/>
                <w:kern w:val="0"/>
                <w:sz w:val="24"/>
                <w:szCs w:val="24"/>
                <w14:ligatures w14:val="none"/>
              </w:rPr>
            </w:pPr>
            <w:r w:rsidRPr="004552AC">
              <w:rPr>
                <w:rFonts w:ascii="Times New Roman" w:eastAsia="Times New Roman" w:hAnsi="Times New Roman" w:cs="Times New Roman"/>
                <w:b/>
                <w:bCs/>
                <w:kern w:val="0"/>
                <w:sz w:val="24"/>
                <w:szCs w:val="24"/>
                <w14:ligatures w14:val="none"/>
              </w:rPr>
              <w:t xml:space="preserve">COMMERCIAL / </w:t>
            </w:r>
          </w:p>
          <w:p w14:paraId="7AB4675B" w14:textId="62146985" w:rsidR="004552AC" w:rsidRPr="004552AC" w:rsidRDefault="004552AC" w:rsidP="004552AC">
            <w:pPr>
              <w:spacing w:after="100" w:afterAutospacing="1" w:line="240" w:lineRule="auto"/>
              <w:jc w:val="center"/>
              <w:rPr>
                <w:rFonts w:ascii="Times New Roman" w:eastAsia="Times New Roman" w:hAnsi="Times New Roman" w:cs="Times New Roman"/>
                <w:b/>
                <w:bCs/>
                <w:kern w:val="0"/>
                <w:sz w:val="24"/>
                <w:szCs w:val="24"/>
                <w14:ligatures w14:val="none"/>
              </w:rPr>
            </w:pPr>
            <w:r w:rsidRPr="004552AC">
              <w:rPr>
                <w:rFonts w:ascii="Times New Roman" w:eastAsia="Times New Roman" w:hAnsi="Times New Roman" w:cs="Times New Roman"/>
                <w:b/>
                <w:bCs/>
                <w:kern w:val="0"/>
                <w:sz w:val="24"/>
                <w:szCs w:val="24"/>
                <w14:ligatures w14:val="none"/>
              </w:rPr>
              <w:t>HOSPITALITY USE</w:t>
            </w:r>
          </w:p>
        </w:tc>
      </w:tr>
      <w:tr w:rsidR="004552AC" w:rsidRPr="004552AC" w14:paraId="1656CAFB" w14:textId="75EDF768" w:rsidTr="004552AC">
        <w:tc>
          <w:tcPr>
            <w:tcW w:w="2962" w:type="dxa"/>
            <w:tcBorders>
              <w:top w:val="outset" w:sz="6" w:space="0" w:color="auto"/>
              <w:left w:val="outset" w:sz="6" w:space="0" w:color="auto"/>
              <w:bottom w:val="outset" w:sz="6" w:space="0" w:color="auto"/>
              <w:right w:val="outset" w:sz="6" w:space="0" w:color="auto"/>
            </w:tcBorders>
            <w:tcMar>
              <w:top w:w="165" w:type="dxa"/>
              <w:left w:w="150" w:type="dxa"/>
              <w:bottom w:w="165" w:type="dxa"/>
              <w:right w:w="150" w:type="dxa"/>
            </w:tcMar>
            <w:hideMark/>
          </w:tcPr>
          <w:p w14:paraId="7F5B9105" w14:textId="77777777" w:rsidR="004552AC" w:rsidRPr="004552AC" w:rsidRDefault="004552AC" w:rsidP="004552AC">
            <w:pPr>
              <w:spacing w:after="100" w:afterAutospacing="1" w:line="240" w:lineRule="auto"/>
              <w:rPr>
                <w:rFonts w:ascii="Times New Roman" w:eastAsia="Times New Roman" w:hAnsi="Times New Roman" w:cs="Times New Roman"/>
                <w:kern w:val="0"/>
                <w:sz w:val="24"/>
                <w:szCs w:val="24"/>
                <w14:ligatures w14:val="none"/>
              </w:rPr>
            </w:pPr>
            <w:r w:rsidRPr="004552AC">
              <w:rPr>
                <w:rFonts w:ascii="Times New Roman" w:eastAsia="Times New Roman" w:hAnsi="Times New Roman" w:cs="Times New Roman"/>
                <w:kern w:val="0"/>
                <w:sz w:val="24"/>
                <w:szCs w:val="24"/>
                <w14:ligatures w14:val="none"/>
              </w:rPr>
              <w:t>Integrated LED components</w:t>
            </w:r>
          </w:p>
        </w:tc>
        <w:tc>
          <w:tcPr>
            <w:tcW w:w="2790" w:type="dxa"/>
            <w:tcBorders>
              <w:top w:val="outset" w:sz="6" w:space="0" w:color="auto"/>
              <w:left w:val="outset" w:sz="6" w:space="0" w:color="auto"/>
              <w:bottom w:val="outset" w:sz="6" w:space="0" w:color="auto"/>
              <w:right w:val="outset" w:sz="6" w:space="0" w:color="auto"/>
            </w:tcBorders>
            <w:tcMar>
              <w:top w:w="165" w:type="dxa"/>
              <w:left w:w="150" w:type="dxa"/>
              <w:bottom w:w="165" w:type="dxa"/>
              <w:right w:w="150" w:type="dxa"/>
            </w:tcMar>
            <w:hideMark/>
          </w:tcPr>
          <w:p w14:paraId="76D76E24" w14:textId="77777777" w:rsidR="004552AC" w:rsidRPr="004552AC" w:rsidRDefault="004552AC" w:rsidP="004552AC">
            <w:pPr>
              <w:spacing w:after="100" w:afterAutospacing="1" w:line="240" w:lineRule="auto"/>
              <w:rPr>
                <w:rFonts w:ascii="Times New Roman" w:eastAsia="Times New Roman" w:hAnsi="Times New Roman" w:cs="Times New Roman"/>
                <w:kern w:val="0"/>
                <w:sz w:val="24"/>
                <w:szCs w:val="24"/>
                <w14:ligatures w14:val="none"/>
              </w:rPr>
            </w:pPr>
            <w:r w:rsidRPr="004552AC">
              <w:rPr>
                <w:rFonts w:ascii="Times New Roman" w:eastAsia="Times New Roman" w:hAnsi="Times New Roman" w:cs="Times New Roman"/>
                <w:kern w:val="0"/>
                <w:sz w:val="24"/>
                <w:szCs w:val="24"/>
                <w14:ligatures w14:val="none"/>
              </w:rPr>
              <w:t>5 years</w:t>
            </w:r>
          </w:p>
        </w:tc>
        <w:tc>
          <w:tcPr>
            <w:tcW w:w="2790" w:type="dxa"/>
            <w:tcBorders>
              <w:top w:val="outset" w:sz="6" w:space="0" w:color="auto"/>
              <w:left w:val="outset" w:sz="6" w:space="0" w:color="auto"/>
              <w:bottom w:val="outset" w:sz="6" w:space="0" w:color="auto"/>
              <w:right w:val="outset" w:sz="6" w:space="0" w:color="auto"/>
            </w:tcBorders>
          </w:tcPr>
          <w:p w14:paraId="4539399B" w14:textId="44210D73" w:rsidR="004552AC" w:rsidRPr="004552AC" w:rsidRDefault="004552AC" w:rsidP="004552AC">
            <w:pPr>
              <w:spacing w:after="100" w:afterAutospacing="1" w:line="240" w:lineRule="auto"/>
              <w:rPr>
                <w:rFonts w:ascii="Times New Roman" w:eastAsia="Times New Roman" w:hAnsi="Times New Roman" w:cs="Times New Roman"/>
                <w:kern w:val="0"/>
                <w:sz w:val="24"/>
                <w:szCs w:val="24"/>
                <w14:ligatures w14:val="none"/>
              </w:rPr>
            </w:pPr>
            <w:r w:rsidRPr="004552AC">
              <w:rPr>
                <w:rFonts w:ascii="Times New Roman" w:eastAsia="Times New Roman" w:hAnsi="Times New Roman" w:cs="Times New Roman"/>
                <w:kern w:val="0"/>
                <w:sz w:val="24"/>
                <w:szCs w:val="24"/>
                <w14:ligatures w14:val="none"/>
              </w:rPr>
              <w:t>3 years</w:t>
            </w:r>
          </w:p>
        </w:tc>
      </w:tr>
      <w:tr w:rsidR="004552AC" w:rsidRPr="004552AC" w14:paraId="3CAE5D3C" w14:textId="3F63CDA5" w:rsidTr="004552AC">
        <w:tc>
          <w:tcPr>
            <w:tcW w:w="2962" w:type="dxa"/>
            <w:tcBorders>
              <w:top w:val="outset" w:sz="6" w:space="0" w:color="auto"/>
              <w:left w:val="outset" w:sz="6" w:space="0" w:color="auto"/>
              <w:bottom w:val="outset" w:sz="6" w:space="0" w:color="auto"/>
              <w:right w:val="outset" w:sz="6" w:space="0" w:color="auto"/>
            </w:tcBorders>
            <w:tcMar>
              <w:top w:w="165" w:type="dxa"/>
              <w:left w:w="150" w:type="dxa"/>
              <w:bottom w:w="165" w:type="dxa"/>
              <w:right w:w="150" w:type="dxa"/>
            </w:tcMar>
            <w:hideMark/>
          </w:tcPr>
          <w:p w14:paraId="1AB5AB65" w14:textId="77777777" w:rsidR="004552AC" w:rsidRPr="004552AC" w:rsidRDefault="004552AC" w:rsidP="004552AC">
            <w:pPr>
              <w:spacing w:after="100" w:afterAutospacing="1" w:line="240" w:lineRule="auto"/>
              <w:rPr>
                <w:rFonts w:ascii="Times New Roman" w:eastAsia="Times New Roman" w:hAnsi="Times New Roman" w:cs="Times New Roman"/>
                <w:kern w:val="0"/>
                <w:sz w:val="24"/>
                <w:szCs w:val="24"/>
                <w14:ligatures w14:val="none"/>
              </w:rPr>
            </w:pPr>
            <w:r w:rsidRPr="004552AC">
              <w:rPr>
                <w:rFonts w:ascii="Times New Roman" w:eastAsia="Times New Roman" w:hAnsi="Times New Roman" w:cs="Times New Roman"/>
                <w:kern w:val="0"/>
                <w:sz w:val="24"/>
                <w:szCs w:val="24"/>
                <w14:ligatures w14:val="none"/>
              </w:rPr>
              <w:t>LED Bulbs</w:t>
            </w:r>
          </w:p>
        </w:tc>
        <w:tc>
          <w:tcPr>
            <w:tcW w:w="2790" w:type="dxa"/>
            <w:tcBorders>
              <w:top w:val="outset" w:sz="6" w:space="0" w:color="auto"/>
              <w:left w:val="outset" w:sz="6" w:space="0" w:color="auto"/>
              <w:bottom w:val="outset" w:sz="6" w:space="0" w:color="auto"/>
              <w:right w:val="outset" w:sz="6" w:space="0" w:color="auto"/>
            </w:tcBorders>
            <w:tcMar>
              <w:top w:w="165" w:type="dxa"/>
              <w:left w:w="150" w:type="dxa"/>
              <w:bottom w:w="165" w:type="dxa"/>
              <w:right w:w="150" w:type="dxa"/>
            </w:tcMar>
            <w:hideMark/>
          </w:tcPr>
          <w:p w14:paraId="467CFB9C" w14:textId="77777777" w:rsidR="004552AC" w:rsidRPr="004552AC" w:rsidRDefault="004552AC" w:rsidP="004552AC">
            <w:pPr>
              <w:spacing w:after="100" w:afterAutospacing="1" w:line="240" w:lineRule="auto"/>
              <w:rPr>
                <w:rFonts w:ascii="Times New Roman" w:eastAsia="Times New Roman" w:hAnsi="Times New Roman" w:cs="Times New Roman"/>
                <w:kern w:val="0"/>
                <w:sz w:val="24"/>
                <w:szCs w:val="24"/>
                <w14:ligatures w14:val="none"/>
              </w:rPr>
            </w:pPr>
            <w:r w:rsidRPr="004552AC">
              <w:rPr>
                <w:rFonts w:ascii="Times New Roman" w:eastAsia="Times New Roman" w:hAnsi="Times New Roman" w:cs="Times New Roman"/>
                <w:kern w:val="0"/>
                <w:sz w:val="24"/>
                <w:szCs w:val="24"/>
                <w14:ligatures w14:val="none"/>
              </w:rPr>
              <w:t>3 years</w:t>
            </w:r>
          </w:p>
        </w:tc>
        <w:tc>
          <w:tcPr>
            <w:tcW w:w="2790" w:type="dxa"/>
            <w:tcBorders>
              <w:top w:val="outset" w:sz="6" w:space="0" w:color="auto"/>
              <w:left w:val="outset" w:sz="6" w:space="0" w:color="auto"/>
              <w:bottom w:val="outset" w:sz="6" w:space="0" w:color="auto"/>
              <w:right w:val="outset" w:sz="6" w:space="0" w:color="auto"/>
            </w:tcBorders>
          </w:tcPr>
          <w:p w14:paraId="72D500B7" w14:textId="430DD177" w:rsidR="004552AC" w:rsidRPr="004552AC" w:rsidRDefault="004552AC" w:rsidP="004552AC">
            <w:pPr>
              <w:spacing w:after="100" w:afterAutospacing="1" w:line="240" w:lineRule="auto"/>
              <w:rPr>
                <w:rFonts w:ascii="Times New Roman" w:eastAsia="Times New Roman" w:hAnsi="Times New Roman" w:cs="Times New Roman"/>
                <w:kern w:val="0"/>
                <w:sz w:val="24"/>
                <w:szCs w:val="24"/>
                <w14:ligatures w14:val="none"/>
              </w:rPr>
            </w:pPr>
            <w:r w:rsidRPr="004552AC">
              <w:rPr>
                <w:rFonts w:ascii="Times New Roman" w:eastAsia="Times New Roman" w:hAnsi="Times New Roman" w:cs="Times New Roman"/>
                <w:kern w:val="0"/>
                <w:sz w:val="24"/>
                <w:szCs w:val="24"/>
                <w14:ligatures w14:val="none"/>
              </w:rPr>
              <w:t>1 year</w:t>
            </w:r>
          </w:p>
        </w:tc>
      </w:tr>
      <w:tr w:rsidR="004552AC" w:rsidRPr="004552AC" w14:paraId="118976BB" w14:textId="70895B26" w:rsidTr="004552AC">
        <w:tc>
          <w:tcPr>
            <w:tcW w:w="2962" w:type="dxa"/>
            <w:tcBorders>
              <w:top w:val="outset" w:sz="6" w:space="0" w:color="auto"/>
              <w:left w:val="outset" w:sz="6" w:space="0" w:color="auto"/>
              <w:bottom w:val="outset" w:sz="6" w:space="0" w:color="auto"/>
              <w:right w:val="outset" w:sz="6" w:space="0" w:color="auto"/>
            </w:tcBorders>
            <w:tcMar>
              <w:top w:w="165" w:type="dxa"/>
              <w:left w:w="150" w:type="dxa"/>
              <w:bottom w:w="165" w:type="dxa"/>
              <w:right w:w="150" w:type="dxa"/>
            </w:tcMar>
            <w:hideMark/>
          </w:tcPr>
          <w:p w14:paraId="083B8EE2" w14:textId="77777777" w:rsidR="004552AC" w:rsidRPr="004552AC" w:rsidRDefault="004552AC" w:rsidP="004552AC">
            <w:pPr>
              <w:spacing w:after="100" w:afterAutospacing="1" w:line="240" w:lineRule="auto"/>
              <w:jc w:val="center"/>
              <w:rPr>
                <w:rFonts w:ascii="Times New Roman" w:eastAsia="Times New Roman" w:hAnsi="Times New Roman" w:cs="Times New Roman"/>
                <w:kern w:val="0"/>
                <w:sz w:val="24"/>
                <w:szCs w:val="24"/>
                <w14:ligatures w14:val="none"/>
              </w:rPr>
            </w:pPr>
            <w:r w:rsidRPr="004552AC">
              <w:rPr>
                <w:rFonts w:ascii="Times New Roman" w:eastAsia="Times New Roman" w:hAnsi="Times New Roman" w:cs="Times New Roman"/>
                <w:b/>
                <w:bCs/>
                <w:kern w:val="0"/>
                <w:sz w:val="24"/>
                <w:szCs w:val="24"/>
                <w14:ligatures w14:val="none"/>
              </w:rPr>
              <w:t>OUTDOOR LIGHTING FIXTURES</w:t>
            </w:r>
          </w:p>
        </w:tc>
        <w:tc>
          <w:tcPr>
            <w:tcW w:w="2790" w:type="dxa"/>
            <w:tcBorders>
              <w:top w:val="outset" w:sz="6" w:space="0" w:color="auto"/>
              <w:left w:val="outset" w:sz="6" w:space="0" w:color="auto"/>
              <w:bottom w:val="outset" w:sz="6" w:space="0" w:color="auto"/>
              <w:right w:val="outset" w:sz="6" w:space="0" w:color="auto"/>
            </w:tcBorders>
            <w:tcMar>
              <w:top w:w="165" w:type="dxa"/>
              <w:left w:w="150" w:type="dxa"/>
              <w:bottom w:w="165" w:type="dxa"/>
              <w:right w:w="150" w:type="dxa"/>
            </w:tcMar>
            <w:hideMark/>
          </w:tcPr>
          <w:p w14:paraId="6FE51D89" w14:textId="77777777" w:rsidR="004552AC" w:rsidRPr="004552AC" w:rsidRDefault="004552AC" w:rsidP="004552AC">
            <w:pPr>
              <w:spacing w:after="100" w:afterAutospacing="1" w:line="240" w:lineRule="auto"/>
              <w:jc w:val="center"/>
              <w:rPr>
                <w:rFonts w:ascii="Times New Roman" w:eastAsia="Times New Roman" w:hAnsi="Times New Roman" w:cs="Times New Roman"/>
                <w:kern w:val="0"/>
                <w:sz w:val="24"/>
                <w:szCs w:val="24"/>
                <w14:ligatures w14:val="none"/>
              </w:rPr>
            </w:pPr>
            <w:r w:rsidRPr="004552AC">
              <w:rPr>
                <w:rFonts w:ascii="Times New Roman" w:eastAsia="Times New Roman" w:hAnsi="Times New Roman" w:cs="Times New Roman"/>
                <w:b/>
                <w:bCs/>
                <w:kern w:val="0"/>
                <w:sz w:val="24"/>
                <w:szCs w:val="24"/>
                <w14:ligatures w14:val="none"/>
              </w:rPr>
              <w:t>RESIDENTIAL USE</w:t>
            </w:r>
          </w:p>
        </w:tc>
        <w:tc>
          <w:tcPr>
            <w:tcW w:w="2790" w:type="dxa"/>
            <w:tcBorders>
              <w:top w:val="outset" w:sz="6" w:space="0" w:color="auto"/>
              <w:left w:val="outset" w:sz="6" w:space="0" w:color="auto"/>
              <w:bottom w:val="outset" w:sz="6" w:space="0" w:color="auto"/>
              <w:right w:val="outset" w:sz="6" w:space="0" w:color="auto"/>
            </w:tcBorders>
          </w:tcPr>
          <w:p w14:paraId="04299029" w14:textId="77777777" w:rsidR="004552AC" w:rsidRDefault="004552AC" w:rsidP="004552AC">
            <w:pPr>
              <w:spacing w:after="100" w:afterAutospacing="1" w:line="240" w:lineRule="auto"/>
              <w:rPr>
                <w:rFonts w:ascii="Times New Roman" w:eastAsia="Times New Roman" w:hAnsi="Times New Roman" w:cs="Times New Roman"/>
                <w:b/>
                <w:bCs/>
                <w:kern w:val="0"/>
                <w:sz w:val="24"/>
                <w:szCs w:val="24"/>
                <w14:ligatures w14:val="none"/>
              </w:rPr>
            </w:pPr>
            <w:r w:rsidRPr="004552AC">
              <w:rPr>
                <w:rFonts w:ascii="Times New Roman" w:eastAsia="Times New Roman" w:hAnsi="Times New Roman" w:cs="Times New Roman"/>
                <w:b/>
                <w:bCs/>
                <w:kern w:val="0"/>
                <w:sz w:val="24"/>
                <w:szCs w:val="24"/>
                <w14:ligatures w14:val="none"/>
              </w:rPr>
              <w:t>COMMERCIAL</w:t>
            </w:r>
          </w:p>
          <w:p w14:paraId="607AA595" w14:textId="498C24C6" w:rsidR="004552AC" w:rsidRPr="004552AC" w:rsidRDefault="004552AC" w:rsidP="004552AC">
            <w:pPr>
              <w:spacing w:after="100" w:afterAutospacing="1" w:line="240" w:lineRule="auto"/>
              <w:jc w:val="center"/>
              <w:rPr>
                <w:rFonts w:ascii="Times New Roman" w:eastAsia="Times New Roman" w:hAnsi="Times New Roman" w:cs="Times New Roman"/>
                <w:b/>
                <w:bCs/>
                <w:kern w:val="0"/>
                <w:sz w:val="24"/>
                <w:szCs w:val="24"/>
                <w14:ligatures w14:val="none"/>
              </w:rPr>
            </w:pPr>
            <w:r w:rsidRPr="004552AC">
              <w:rPr>
                <w:rFonts w:ascii="Times New Roman" w:eastAsia="Times New Roman" w:hAnsi="Times New Roman" w:cs="Times New Roman"/>
                <w:b/>
                <w:bCs/>
                <w:kern w:val="0"/>
                <w:sz w:val="24"/>
                <w:szCs w:val="24"/>
                <w14:ligatures w14:val="none"/>
              </w:rPr>
              <w:t>/ HOSPITALITY USE</w:t>
            </w:r>
          </w:p>
        </w:tc>
      </w:tr>
      <w:tr w:rsidR="004552AC" w:rsidRPr="004552AC" w14:paraId="5C639100" w14:textId="5C2F2ACE" w:rsidTr="004552AC">
        <w:tc>
          <w:tcPr>
            <w:tcW w:w="2962" w:type="dxa"/>
            <w:tcBorders>
              <w:top w:val="outset" w:sz="6" w:space="0" w:color="auto"/>
              <w:left w:val="outset" w:sz="6" w:space="0" w:color="auto"/>
              <w:bottom w:val="outset" w:sz="6" w:space="0" w:color="auto"/>
              <w:right w:val="outset" w:sz="6" w:space="0" w:color="auto"/>
            </w:tcBorders>
            <w:tcMar>
              <w:top w:w="165" w:type="dxa"/>
              <w:left w:w="150" w:type="dxa"/>
              <w:bottom w:w="165" w:type="dxa"/>
              <w:right w:w="150" w:type="dxa"/>
            </w:tcMar>
            <w:hideMark/>
          </w:tcPr>
          <w:p w14:paraId="619CA651" w14:textId="77777777" w:rsidR="004552AC" w:rsidRPr="004552AC" w:rsidRDefault="004552AC" w:rsidP="004552AC">
            <w:pPr>
              <w:spacing w:after="100" w:afterAutospacing="1" w:line="240" w:lineRule="auto"/>
              <w:rPr>
                <w:rFonts w:ascii="Times New Roman" w:eastAsia="Times New Roman" w:hAnsi="Times New Roman" w:cs="Times New Roman"/>
                <w:kern w:val="0"/>
                <w:sz w:val="24"/>
                <w:szCs w:val="24"/>
                <w14:ligatures w14:val="none"/>
              </w:rPr>
            </w:pPr>
            <w:r w:rsidRPr="004552AC">
              <w:rPr>
                <w:rFonts w:ascii="Times New Roman" w:eastAsia="Times New Roman" w:hAnsi="Times New Roman" w:cs="Times New Roman"/>
                <w:kern w:val="0"/>
                <w:sz w:val="24"/>
                <w:szCs w:val="24"/>
                <w14:ligatures w14:val="none"/>
              </w:rPr>
              <w:t>Coastal Elements Finish</w:t>
            </w:r>
          </w:p>
        </w:tc>
        <w:tc>
          <w:tcPr>
            <w:tcW w:w="2790" w:type="dxa"/>
            <w:tcBorders>
              <w:top w:val="outset" w:sz="6" w:space="0" w:color="auto"/>
              <w:left w:val="outset" w:sz="6" w:space="0" w:color="auto"/>
              <w:bottom w:val="outset" w:sz="6" w:space="0" w:color="auto"/>
              <w:right w:val="outset" w:sz="6" w:space="0" w:color="auto"/>
            </w:tcBorders>
            <w:tcMar>
              <w:top w:w="165" w:type="dxa"/>
              <w:left w:w="150" w:type="dxa"/>
              <w:bottom w:w="165" w:type="dxa"/>
              <w:right w:w="150" w:type="dxa"/>
            </w:tcMar>
            <w:hideMark/>
          </w:tcPr>
          <w:p w14:paraId="51A56F14" w14:textId="77777777" w:rsidR="004552AC" w:rsidRPr="004552AC" w:rsidRDefault="004552AC" w:rsidP="004552AC">
            <w:pPr>
              <w:spacing w:after="100" w:afterAutospacing="1" w:line="240" w:lineRule="auto"/>
              <w:rPr>
                <w:rFonts w:ascii="Times New Roman" w:eastAsia="Times New Roman" w:hAnsi="Times New Roman" w:cs="Times New Roman"/>
                <w:kern w:val="0"/>
                <w:sz w:val="24"/>
                <w:szCs w:val="24"/>
                <w14:ligatures w14:val="none"/>
              </w:rPr>
            </w:pPr>
            <w:r w:rsidRPr="004552AC">
              <w:rPr>
                <w:rFonts w:ascii="Times New Roman" w:eastAsia="Times New Roman" w:hAnsi="Times New Roman" w:cs="Times New Roman"/>
                <w:kern w:val="0"/>
                <w:sz w:val="24"/>
                <w:szCs w:val="24"/>
                <w14:ligatures w14:val="none"/>
              </w:rPr>
              <w:t>3 years</w:t>
            </w:r>
          </w:p>
        </w:tc>
        <w:tc>
          <w:tcPr>
            <w:tcW w:w="2790" w:type="dxa"/>
            <w:tcBorders>
              <w:top w:val="outset" w:sz="6" w:space="0" w:color="auto"/>
              <w:left w:val="outset" w:sz="6" w:space="0" w:color="auto"/>
              <w:bottom w:val="outset" w:sz="6" w:space="0" w:color="auto"/>
              <w:right w:val="outset" w:sz="6" w:space="0" w:color="auto"/>
            </w:tcBorders>
          </w:tcPr>
          <w:p w14:paraId="188A0D56" w14:textId="206B9C65" w:rsidR="004552AC" w:rsidRPr="004552AC" w:rsidRDefault="004552AC" w:rsidP="004552AC">
            <w:pPr>
              <w:spacing w:after="100" w:afterAutospacing="1" w:line="240" w:lineRule="auto"/>
              <w:rPr>
                <w:rFonts w:ascii="Times New Roman" w:eastAsia="Times New Roman" w:hAnsi="Times New Roman" w:cs="Times New Roman"/>
                <w:kern w:val="0"/>
                <w:sz w:val="24"/>
                <w:szCs w:val="24"/>
                <w14:ligatures w14:val="none"/>
              </w:rPr>
            </w:pPr>
            <w:r w:rsidRPr="004552AC">
              <w:rPr>
                <w:rFonts w:ascii="Times New Roman" w:eastAsia="Times New Roman" w:hAnsi="Times New Roman" w:cs="Times New Roman"/>
                <w:kern w:val="0"/>
                <w:sz w:val="24"/>
                <w:szCs w:val="24"/>
                <w14:ligatures w14:val="none"/>
              </w:rPr>
              <w:t>3 years</w:t>
            </w:r>
          </w:p>
        </w:tc>
      </w:tr>
      <w:tr w:rsidR="004552AC" w:rsidRPr="004552AC" w14:paraId="0D344B97" w14:textId="032E5052" w:rsidTr="004552AC">
        <w:tc>
          <w:tcPr>
            <w:tcW w:w="2962" w:type="dxa"/>
            <w:tcBorders>
              <w:top w:val="outset" w:sz="6" w:space="0" w:color="auto"/>
              <w:left w:val="outset" w:sz="6" w:space="0" w:color="auto"/>
              <w:bottom w:val="outset" w:sz="6" w:space="0" w:color="auto"/>
              <w:right w:val="outset" w:sz="6" w:space="0" w:color="auto"/>
            </w:tcBorders>
            <w:tcMar>
              <w:top w:w="165" w:type="dxa"/>
              <w:left w:w="150" w:type="dxa"/>
              <w:bottom w:w="165" w:type="dxa"/>
              <w:right w:w="150" w:type="dxa"/>
            </w:tcMar>
            <w:hideMark/>
          </w:tcPr>
          <w:p w14:paraId="72BE94D9" w14:textId="77777777" w:rsidR="004552AC" w:rsidRPr="004552AC" w:rsidRDefault="004552AC" w:rsidP="004552AC">
            <w:pPr>
              <w:spacing w:after="100" w:afterAutospacing="1" w:line="240" w:lineRule="auto"/>
              <w:rPr>
                <w:rFonts w:ascii="Times New Roman" w:eastAsia="Times New Roman" w:hAnsi="Times New Roman" w:cs="Times New Roman"/>
                <w:kern w:val="0"/>
                <w:sz w:val="24"/>
                <w:szCs w:val="24"/>
                <w14:ligatures w14:val="none"/>
              </w:rPr>
            </w:pPr>
            <w:r w:rsidRPr="004552AC">
              <w:rPr>
                <w:rFonts w:ascii="Times New Roman" w:eastAsia="Times New Roman" w:hAnsi="Times New Roman" w:cs="Times New Roman"/>
                <w:kern w:val="0"/>
                <w:sz w:val="24"/>
                <w:szCs w:val="24"/>
                <w14:ligatures w14:val="none"/>
              </w:rPr>
              <w:t>Integrated LED components</w:t>
            </w:r>
          </w:p>
        </w:tc>
        <w:tc>
          <w:tcPr>
            <w:tcW w:w="2790" w:type="dxa"/>
            <w:tcBorders>
              <w:top w:val="outset" w:sz="6" w:space="0" w:color="auto"/>
              <w:left w:val="outset" w:sz="6" w:space="0" w:color="auto"/>
              <w:bottom w:val="outset" w:sz="6" w:space="0" w:color="auto"/>
              <w:right w:val="outset" w:sz="6" w:space="0" w:color="auto"/>
            </w:tcBorders>
            <w:tcMar>
              <w:top w:w="165" w:type="dxa"/>
              <w:left w:w="150" w:type="dxa"/>
              <w:bottom w:w="165" w:type="dxa"/>
              <w:right w:w="150" w:type="dxa"/>
            </w:tcMar>
            <w:hideMark/>
          </w:tcPr>
          <w:p w14:paraId="14613F99" w14:textId="77777777" w:rsidR="004552AC" w:rsidRPr="004552AC" w:rsidRDefault="004552AC" w:rsidP="004552AC">
            <w:pPr>
              <w:spacing w:after="100" w:afterAutospacing="1" w:line="240" w:lineRule="auto"/>
              <w:rPr>
                <w:rFonts w:ascii="Times New Roman" w:eastAsia="Times New Roman" w:hAnsi="Times New Roman" w:cs="Times New Roman"/>
                <w:kern w:val="0"/>
                <w:sz w:val="24"/>
                <w:szCs w:val="24"/>
                <w14:ligatures w14:val="none"/>
              </w:rPr>
            </w:pPr>
            <w:r w:rsidRPr="004552AC">
              <w:rPr>
                <w:rFonts w:ascii="Times New Roman" w:eastAsia="Times New Roman" w:hAnsi="Times New Roman" w:cs="Times New Roman"/>
                <w:kern w:val="0"/>
                <w:sz w:val="24"/>
                <w:szCs w:val="24"/>
                <w14:ligatures w14:val="none"/>
              </w:rPr>
              <w:t>5 years</w:t>
            </w:r>
          </w:p>
        </w:tc>
        <w:tc>
          <w:tcPr>
            <w:tcW w:w="2790" w:type="dxa"/>
            <w:tcBorders>
              <w:top w:val="outset" w:sz="6" w:space="0" w:color="auto"/>
              <w:left w:val="outset" w:sz="6" w:space="0" w:color="auto"/>
              <w:bottom w:val="outset" w:sz="6" w:space="0" w:color="auto"/>
              <w:right w:val="outset" w:sz="6" w:space="0" w:color="auto"/>
            </w:tcBorders>
          </w:tcPr>
          <w:p w14:paraId="22CC167C" w14:textId="5B5B87B6" w:rsidR="004552AC" w:rsidRPr="004552AC" w:rsidRDefault="004552AC" w:rsidP="004552AC">
            <w:pPr>
              <w:spacing w:after="100" w:afterAutospacing="1" w:line="240" w:lineRule="auto"/>
              <w:rPr>
                <w:rFonts w:ascii="Times New Roman" w:eastAsia="Times New Roman" w:hAnsi="Times New Roman" w:cs="Times New Roman"/>
                <w:kern w:val="0"/>
                <w:sz w:val="24"/>
                <w:szCs w:val="24"/>
                <w14:ligatures w14:val="none"/>
              </w:rPr>
            </w:pPr>
            <w:r w:rsidRPr="004552AC">
              <w:rPr>
                <w:rFonts w:ascii="Times New Roman" w:eastAsia="Times New Roman" w:hAnsi="Times New Roman" w:cs="Times New Roman"/>
                <w:kern w:val="0"/>
                <w:sz w:val="24"/>
                <w:szCs w:val="24"/>
                <w14:ligatures w14:val="none"/>
              </w:rPr>
              <w:t>3 years</w:t>
            </w:r>
          </w:p>
        </w:tc>
      </w:tr>
      <w:tr w:rsidR="004552AC" w:rsidRPr="004552AC" w14:paraId="06872993" w14:textId="0A874B79" w:rsidTr="004552AC">
        <w:tc>
          <w:tcPr>
            <w:tcW w:w="2962" w:type="dxa"/>
            <w:tcBorders>
              <w:top w:val="outset" w:sz="6" w:space="0" w:color="auto"/>
              <w:left w:val="outset" w:sz="6" w:space="0" w:color="auto"/>
              <w:bottom w:val="outset" w:sz="6" w:space="0" w:color="auto"/>
              <w:right w:val="outset" w:sz="6" w:space="0" w:color="auto"/>
            </w:tcBorders>
            <w:tcMar>
              <w:top w:w="165" w:type="dxa"/>
              <w:left w:w="150" w:type="dxa"/>
              <w:bottom w:w="165" w:type="dxa"/>
              <w:right w:w="150" w:type="dxa"/>
            </w:tcMar>
            <w:hideMark/>
          </w:tcPr>
          <w:p w14:paraId="2A44A11F" w14:textId="77777777" w:rsidR="004552AC" w:rsidRPr="004552AC" w:rsidRDefault="004552AC" w:rsidP="004552AC">
            <w:pPr>
              <w:spacing w:after="100" w:afterAutospacing="1" w:line="240" w:lineRule="auto"/>
              <w:rPr>
                <w:rFonts w:ascii="Times New Roman" w:eastAsia="Times New Roman" w:hAnsi="Times New Roman" w:cs="Times New Roman"/>
                <w:kern w:val="0"/>
                <w:sz w:val="24"/>
                <w:szCs w:val="24"/>
                <w14:ligatures w14:val="none"/>
              </w:rPr>
            </w:pPr>
            <w:r w:rsidRPr="004552AC">
              <w:rPr>
                <w:rFonts w:ascii="Times New Roman" w:eastAsia="Times New Roman" w:hAnsi="Times New Roman" w:cs="Times New Roman"/>
                <w:kern w:val="0"/>
                <w:sz w:val="24"/>
                <w:szCs w:val="24"/>
                <w14:ligatures w14:val="none"/>
              </w:rPr>
              <w:t>LED Bulbs</w:t>
            </w:r>
          </w:p>
        </w:tc>
        <w:tc>
          <w:tcPr>
            <w:tcW w:w="2790" w:type="dxa"/>
            <w:tcBorders>
              <w:top w:val="outset" w:sz="6" w:space="0" w:color="auto"/>
              <w:left w:val="outset" w:sz="6" w:space="0" w:color="auto"/>
              <w:bottom w:val="outset" w:sz="6" w:space="0" w:color="auto"/>
              <w:right w:val="outset" w:sz="6" w:space="0" w:color="auto"/>
            </w:tcBorders>
            <w:tcMar>
              <w:top w:w="165" w:type="dxa"/>
              <w:left w:w="150" w:type="dxa"/>
              <w:bottom w:w="165" w:type="dxa"/>
              <w:right w:w="150" w:type="dxa"/>
            </w:tcMar>
            <w:hideMark/>
          </w:tcPr>
          <w:p w14:paraId="25E5DDC2" w14:textId="77777777" w:rsidR="004552AC" w:rsidRPr="004552AC" w:rsidRDefault="004552AC" w:rsidP="004552AC">
            <w:pPr>
              <w:spacing w:after="100" w:afterAutospacing="1" w:line="240" w:lineRule="auto"/>
              <w:rPr>
                <w:rFonts w:ascii="Times New Roman" w:eastAsia="Times New Roman" w:hAnsi="Times New Roman" w:cs="Times New Roman"/>
                <w:kern w:val="0"/>
                <w:sz w:val="24"/>
                <w:szCs w:val="24"/>
                <w14:ligatures w14:val="none"/>
              </w:rPr>
            </w:pPr>
            <w:r w:rsidRPr="004552AC">
              <w:rPr>
                <w:rFonts w:ascii="Times New Roman" w:eastAsia="Times New Roman" w:hAnsi="Times New Roman" w:cs="Times New Roman"/>
                <w:kern w:val="0"/>
                <w:sz w:val="24"/>
                <w:szCs w:val="24"/>
                <w14:ligatures w14:val="none"/>
              </w:rPr>
              <w:t>3 years</w:t>
            </w:r>
          </w:p>
        </w:tc>
        <w:tc>
          <w:tcPr>
            <w:tcW w:w="2790" w:type="dxa"/>
            <w:tcBorders>
              <w:top w:val="outset" w:sz="6" w:space="0" w:color="auto"/>
              <w:left w:val="outset" w:sz="6" w:space="0" w:color="auto"/>
              <w:bottom w:val="outset" w:sz="6" w:space="0" w:color="auto"/>
              <w:right w:val="outset" w:sz="6" w:space="0" w:color="auto"/>
            </w:tcBorders>
          </w:tcPr>
          <w:p w14:paraId="036722D3" w14:textId="617233B9" w:rsidR="004552AC" w:rsidRPr="004552AC" w:rsidRDefault="004552AC" w:rsidP="004552AC">
            <w:pPr>
              <w:spacing w:after="100" w:afterAutospacing="1" w:line="240" w:lineRule="auto"/>
              <w:rPr>
                <w:rFonts w:ascii="Times New Roman" w:eastAsia="Times New Roman" w:hAnsi="Times New Roman" w:cs="Times New Roman"/>
                <w:kern w:val="0"/>
                <w:sz w:val="24"/>
                <w:szCs w:val="24"/>
                <w14:ligatures w14:val="none"/>
              </w:rPr>
            </w:pPr>
            <w:r w:rsidRPr="004552AC">
              <w:rPr>
                <w:rFonts w:ascii="Times New Roman" w:eastAsia="Times New Roman" w:hAnsi="Times New Roman" w:cs="Times New Roman"/>
                <w:kern w:val="0"/>
                <w:sz w:val="24"/>
                <w:szCs w:val="24"/>
                <w14:ligatures w14:val="none"/>
              </w:rPr>
              <w:t>1 year</w:t>
            </w:r>
          </w:p>
        </w:tc>
      </w:tr>
      <w:tr w:rsidR="004552AC" w:rsidRPr="004552AC" w14:paraId="35CBC83B" w14:textId="26AF9F2B" w:rsidTr="004552AC">
        <w:tc>
          <w:tcPr>
            <w:tcW w:w="2962" w:type="dxa"/>
            <w:tcBorders>
              <w:top w:val="outset" w:sz="6" w:space="0" w:color="auto"/>
              <w:left w:val="outset" w:sz="6" w:space="0" w:color="auto"/>
              <w:bottom w:val="outset" w:sz="6" w:space="0" w:color="auto"/>
              <w:right w:val="outset" w:sz="6" w:space="0" w:color="auto"/>
            </w:tcBorders>
            <w:tcMar>
              <w:top w:w="165" w:type="dxa"/>
              <w:left w:w="150" w:type="dxa"/>
              <w:bottom w:w="165" w:type="dxa"/>
              <w:right w:w="150" w:type="dxa"/>
            </w:tcMar>
            <w:hideMark/>
          </w:tcPr>
          <w:p w14:paraId="0A5295FE" w14:textId="77777777" w:rsidR="004552AC" w:rsidRPr="004552AC" w:rsidRDefault="004552AC" w:rsidP="004552AC">
            <w:pPr>
              <w:spacing w:after="100" w:afterAutospacing="1" w:line="240" w:lineRule="auto"/>
              <w:rPr>
                <w:rFonts w:ascii="Times New Roman" w:eastAsia="Times New Roman" w:hAnsi="Times New Roman" w:cs="Times New Roman"/>
                <w:kern w:val="0"/>
                <w:sz w:val="24"/>
                <w:szCs w:val="24"/>
                <w14:ligatures w14:val="none"/>
              </w:rPr>
            </w:pPr>
            <w:r w:rsidRPr="004552AC">
              <w:rPr>
                <w:rFonts w:ascii="Times New Roman" w:eastAsia="Times New Roman" w:hAnsi="Times New Roman" w:cs="Times New Roman"/>
                <w:kern w:val="0"/>
                <w:sz w:val="24"/>
                <w:szCs w:val="24"/>
                <w14:ligatures w14:val="none"/>
              </w:rPr>
              <w:t>Finish</w:t>
            </w:r>
          </w:p>
        </w:tc>
        <w:tc>
          <w:tcPr>
            <w:tcW w:w="2790" w:type="dxa"/>
            <w:tcBorders>
              <w:top w:val="outset" w:sz="6" w:space="0" w:color="auto"/>
              <w:left w:val="outset" w:sz="6" w:space="0" w:color="auto"/>
              <w:bottom w:val="outset" w:sz="6" w:space="0" w:color="auto"/>
              <w:right w:val="outset" w:sz="6" w:space="0" w:color="auto"/>
            </w:tcBorders>
            <w:tcMar>
              <w:top w:w="165" w:type="dxa"/>
              <w:left w:w="150" w:type="dxa"/>
              <w:bottom w:w="165" w:type="dxa"/>
              <w:right w:w="150" w:type="dxa"/>
            </w:tcMar>
            <w:hideMark/>
          </w:tcPr>
          <w:p w14:paraId="1D50DD7C" w14:textId="77777777" w:rsidR="004552AC" w:rsidRPr="004552AC" w:rsidRDefault="004552AC" w:rsidP="004552AC">
            <w:pPr>
              <w:spacing w:after="100" w:afterAutospacing="1" w:line="240" w:lineRule="auto"/>
              <w:rPr>
                <w:rFonts w:ascii="Times New Roman" w:eastAsia="Times New Roman" w:hAnsi="Times New Roman" w:cs="Times New Roman"/>
                <w:kern w:val="0"/>
                <w:sz w:val="24"/>
                <w:szCs w:val="24"/>
                <w14:ligatures w14:val="none"/>
              </w:rPr>
            </w:pPr>
            <w:r w:rsidRPr="004552AC">
              <w:rPr>
                <w:rFonts w:ascii="Times New Roman" w:eastAsia="Times New Roman" w:hAnsi="Times New Roman" w:cs="Times New Roman"/>
                <w:kern w:val="0"/>
                <w:sz w:val="24"/>
                <w:szCs w:val="24"/>
                <w14:ligatures w14:val="none"/>
              </w:rPr>
              <w:t>2 years</w:t>
            </w:r>
          </w:p>
        </w:tc>
        <w:tc>
          <w:tcPr>
            <w:tcW w:w="2790" w:type="dxa"/>
            <w:tcBorders>
              <w:top w:val="outset" w:sz="6" w:space="0" w:color="auto"/>
              <w:left w:val="outset" w:sz="6" w:space="0" w:color="auto"/>
              <w:bottom w:val="outset" w:sz="6" w:space="0" w:color="auto"/>
              <w:right w:val="outset" w:sz="6" w:space="0" w:color="auto"/>
            </w:tcBorders>
          </w:tcPr>
          <w:p w14:paraId="3A79F609" w14:textId="75371B8B" w:rsidR="004552AC" w:rsidRPr="004552AC" w:rsidRDefault="004552AC" w:rsidP="004552AC">
            <w:pPr>
              <w:spacing w:after="100" w:afterAutospacing="1" w:line="240" w:lineRule="auto"/>
              <w:rPr>
                <w:rFonts w:ascii="Times New Roman" w:eastAsia="Times New Roman" w:hAnsi="Times New Roman" w:cs="Times New Roman"/>
                <w:kern w:val="0"/>
                <w:sz w:val="24"/>
                <w:szCs w:val="24"/>
                <w14:ligatures w14:val="none"/>
              </w:rPr>
            </w:pPr>
            <w:r w:rsidRPr="004552AC">
              <w:rPr>
                <w:rFonts w:ascii="Times New Roman" w:eastAsia="Times New Roman" w:hAnsi="Times New Roman" w:cs="Times New Roman"/>
                <w:kern w:val="0"/>
                <w:sz w:val="24"/>
                <w:szCs w:val="24"/>
                <w14:ligatures w14:val="none"/>
              </w:rPr>
              <w:t>2 years</w:t>
            </w:r>
          </w:p>
        </w:tc>
      </w:tr>
    </w:tbl>
    <w:p w14:paraId="65CD4FAE" w14:textId="77777777" w:rsidR="004552AC" w:rsidRPr="004552AC" w:rsidRDefault="004552AC" w:rsidP="004552AC">
      <w:pPr>
        <w:shd w:val="clear" w:color="auto" w:fill="FFFFFF"/>
        <w:spacing w:after="100" w:afterAutospacing="1" w:line="240" w:lineRule="auto"/>
        <w:rPr>
          <w:rFonts w:ascii="Work Sans" w:eastAsia="Times New Roman" w:hAnsi="Work Sans" w:cs="Times New Roman"/>
          <w:color w:val="000000"/>
          <w:kern w:val="0"/>
          <w:sz w:val="24"/>
          <w:szCs w:val="24"/>
          <w14:ligatures w14:val="none"/>
        </w:rPr>
      </w:pPr>
      <w:r w:rsidRPr="004552AC">
        <w:rPr>
          <w:rFonts w:ascii="Work Sans" w:eastAsia="Times New Roman" w:hAnsi="Work Sans" w:cs="Times New Roman"/>
          <w:b/>
          <w:bCs/>
          <w:color w:val="000000"/>
          <w:kern w:val="0"/>
          <w:sz w:val="24"/>
          <w:szCs w:val="24"/>
          <w14:ligatures w14:val="none"/>
        </w:rPr>
        <w:t>What LARK will do:</w:t>
      </w:r>
      <w:r w:rsidRPr="004552AC">
        <w:rPr>
          <w:rFonts w:ascii="Work Sans" w:eastAsia="Times New Roman" w:hAnsi="Work Sans" w:cs="Times New Roman"/>
          <w:color w:val="000000"/>
          <w:kern w:val="0"/>
          <w:sz w:val="24"/>
          <w:szCs w:val="24"/>
          <w14:ligatures w14:val="none"/>
        </w:rPr>
        <w:t xml:space="preserve"> LARK will, at its election, repair, replace or make appropriate adjustment where LARK inspection discloses any such defects occurring in normal usage within the applicable </w:t>
      </w:r>
      <w:proofErr w:type="gramStart"/>
      <w:r w:rsidRPr="004552AC">
        <w:rPr>
          <w:rFonts w:ascii="Work Sans" w:eastAsia="Times New Roman" w:hAnsi="Work Sans" w:cs="Times New Roman"/>
          <w:color w:val="000000"/>
          <w:kern w:val="0"/>
          <w:sz w:val="24"/>
          <w:szCs w:val="24"/>
          <w14:ligatures w14:val="none"/>
        </w:rPr>
        <w:t>time period</w:t>
      </w:r>
      <w:proofErr w:type="gramEnd"/>
      <w:r w:rsidRPr="004552AC">
        <w:rPr>
          <w:rFonts w:ascii="Work Sans" w:eastAsia="Times New Roman" w:hAnsi="Work Sans" w:cs="Times New Roman"/>
          <w:color w:val="000000"/>
          <w:kern w:val="0"/>
          <w:sz w:val="24"/>
          <w:szCs w:val="24"/>
          <w14:ligatures w14:val="none"/>
        </w:rPr>
        <w:t xml:space="preserve"> above, subject to the following conditions and exclusions.</w:t>
      </w:r>
    </w:p>
    <w:p w14:paraId="1076B4A9" w14:textId="77777777" w:rsidR="004552AC" w:rsidRPr="004552AC" w:rsidRDefault="004552AC" w:rsidP="004552AC">
      <w:pPr>
        <w:shd w:val="clear" w:color="auto" w:fill="FFFFFF"/>
        <w:spacing w:after="100" w:afterAutospacing="1" w:line="240" w:lineRule="auto"/>
        <w:rPr>
          <w:rFonts w:ascii="Work Sans" w:eastAsia="Times New Roman" w:hAnsi="Work Sans" w:cs="Times New Roman"/>
          <w:color w:val="000000"/>
          <w:kern w:val="0"/>
          <w:sz w:val="24"/>
          <w:szCs w:val="24"/>
          <w14:ligatures w14:val="none"/>
        </w:rPr>
      </w:pPr>
      <w:r w:rsidRPr="004552AC">
        <w:rPr>
          <w:rFonts w:ascii="Work Sans" w:eastAsia="Times New Roman" w:hAnsi="Work Sans" w:cs="Times New Roman"/>
          <w:b/>
          <w:bCs/>
          <w:color w:val="000000"/>
          <w:kern w:val="0"/>
          <w:sz w:val="24"/>
          <w:szCs w:val="24"/>
          <w14:ligatures w14:val="none"/>
        </w:rPr>
        <w:t>What is not covered:</w:t>
      </w:r>
      <w:r w:rsidRPr="004552AC">
        <w:rPr>
          <w:rFonts w:ascii="Work Sans" w:eastAsia="Times New Roman" w:hAnsi="Work Sans" w:cs="Times New Roman"/>
          <w:color w:val="000000"/>
          <w:kern w:val="0"/>
          <w:sz w:val="24"/>
          <w:szCs w:val="24"/>
          <w14:ligatures w14:val="none"/>
        </w:rPr>
        <w:t> The following costs, expenses and damages are not covered by the provisions of this limited warranty: (</w:t>
      </w:r>
      <w:proofErr w:type="spellStart"/>
      <w:r w:rsidRPr="004552AC">
        <w:rPr>
          <w:rFonts w:ascii="Work Sans" w:eastAsia="Times New Roman" w:hAnsi="Work Sans" w:cs="Times New Roman"/>
          <w:color w:val="000000"/>
          <w:kern w:val="0"/>
          <w:sz w:val="24"/>
          <w:szCs w:val="24"/>
          <w14:ligatures w14:val="none"/>
        </w:rPr>
        <w:t>i</w:t>
      </w:r>
      <w:proofErr w:type="spellEnd"/>
      <w:r w:rsidRPr="004552AC">
        <w:rPr>
          <w:rFonts w:ascii="Work Sans" w:eastAsia="Times New Roman" w:hAnsi="Work Sans" w:cs="Times New Roman"/>
          <w:color w:val="000000"/>
          <w:kern w:val="0"/>
          <w:sz w:val="24"/>
          <w:szCs w:val="24"/>
          <w14:ligatures w14:val="none"/>
        </w:rPr>
        <w:t>) labor costs including, but not limited to, such costs as the removal and reinstallation of Product; (ii) shipping and freight expenses required to return Product to LARK.</w:t>
      </w:r>
    </w:p>
    <w:p w14:paraId="34FD60D5" w14:textId="77777777" w:rsidR="004552AC" w:rsidRPr="004552AC" w:rsidRDefault="004552AC" w:rsidP="004552AC">
      <w:pPr>
        <w:shd w:val="clear" w:color="auto" w:fill="FFFFFF"/>
        <w:spacing w:after="100" w:afterAutospacing="1" w:line="240" w:lineRule="auto"/>
        <w:rPr>
          <w:rFonts w:ascii="Work Sans" w:eastAsia="Times New Roman" w:hAnsi="Work Sans" w:cs="Times New Roman"/>
          <w:color w:val="000000"/>
          <w:kern w:val="0"/>
          <w:sz w:val="24"/>
          <w:szCs w:val="24"/>
          <w14:ligatures w14:val="none"/>
        </w:rPr>
      </w:pPr>
      <w:r w:rsidRPr="004552AC">
        <w:rPr>
          <w:rFonts w:ascii="Work Sans" w:eastAsia="Times New Roman" w:hAnsi="Work Sans" w:cs="Times New Roman"/>
          <w:b/>
          <w:bCs/>
          <w:color w:val="000000"/>
          <w:kern w:val="0"/>
          <w:sz w:val="24"/>
          <w:szCs w:val="24"/>
          <w14:ligatures w14:val="none"/>
        </w:rPr>
        <w:t>Original User:</w:t>
      </w:r>
      <w:r w:rsidRPr="004552AC">
        <w:rPr>
          <w:rFonts w:ascii="Work Sans" w:eastAsia="Times New Roman" w:hAnsi="Work Sans" w:cs="Times New Roman"/>
          <w:color w:val="000000"/>
          <w:kern w:val="0"/>
          <w:sz w:val="24"/>
          <w:szCs w:val="24"/>
          <w14:ligatures w14:val="none"/>
        </w:rPr>
        <w:t> All warranties only apply to the original end use purchaser and original installation of Products purchased from an authorized LARK distributor. This warranty is not transferable.</w:t>
      </w:r>
    </w:p>
    <w:p w14:paraId="77789003" w14:textId="77777777" w:rsidR="004552AC" w:rsidRPr="004552AC" w:rsidRDefault="004552AC" w:rsidP="004552AC">
      <w:pPr>
        <w:shd w:val="clear" w:color="auto" w:fill="FFFFFF"/>
        <w:spacing w:after="100" w:afterAutospacing="1" w:line="240" w:lineRule="auto"/>
        <w:rPr>
          <w:rFonts w:ascii="Work Sans" w:eastAsia="Times New Roman" w:hAnsi="Work Sans" w:cs="Times New Roman"/>
          <w:color w:val="000000"/>
          <w:kern w:val="0"/>
          <w:sz w:val="24"/>
          <w:szCs w:val="24"/>
          <w14:ligatures w14:val="none"/>
        </w:rPr>
      </w:pPr>
      <w:r w:rsidRPr="004552AC">
        <w:rPr>
          <w:rFonts w:ascii="Work Sans" w:eastAsia="Times New Roman" w:hAnsi="Work Sans" w:cs="Times New Roman"/>
          <w:b/>
          <w:bCs/>
          <w:color w:val="000000"/>
          <w:kern w:val="0"/>
          <w:sz w:val="24"/>
          <w:szCs w:val="24"/>
          <w14:ligatures w14:val="none"/>
        </w:rPr>
        <w:lastRenderedPageBreak/>
        <w:t>The provisions of this warranty do not apply to Products:</w:t>
      </w:r>
      <w:r w:rsidRPr="004552AC">
        <w:rPr>
          <w:rFonts w:ascii="Work Sans" w:eastAsia="Times New Roman" w:hAnsi="Work Sans" w:cs="Times New Roman"/>
          <w:color w:val="000000"/>
          <w:kern w:val="0"/>
          <w:sz w:val="24"/>
          <w:szCs w:val="24"/>
          <w14:ligatures w14:val="none"/>
        </w:rPr>
        <w:t> (</w:t>
      </w:r>
      <w:proofErr w:type="spellStart"/>
      <w:r w:rsidRPr="004552AC">
        <w:rPr>
          <w:rFonts w:ascii="Work Sans" w:eastAsia="Times New Roman" w:hAnsi="Work Sans" w:cs="Times New Roman"/>
          <w:color w:val="000000"/>
          <w:kern w:val="0"/>
          <w:sz w:val="24"/>
          <w:szCs w:val="24"/>
          <w14:ligatures w14:val="none"/>
        </w:rPr>
        <w:t>i</w:t>
      </w:r>
      <w:proofErr w:type="spellEnd"/>
      <w:r w:rsidRPr="004552AC">
        <w:rPr>
          <w:rFonts w:ascii="Work Sans" w:eastAsia="Times New Roman" w:hAnsi="Work Sans" w:cs="Times New Roman"/>
          <w:color w:val="000000"/>
          <w:kern w:val="0"/>
          <w:sz w:val="24"/>
          <w:szCs w:val="24"/>
          <w14:ligatures w14:val="none"/>
        </w:rPr>
        <w:t xml:space="preserve">) used for purposes for which they are not designed or intended; (ii) which have been subjected to alteration, abuse, misuse, negligence or accident; (iii) which have been improperly stored, installed, maintained or operated; (iv) which have been used in violation of written instructions provided by LARK; (v) which have been subjected to improper temperature, humidity or other environmental conditions; or (vi) which, based on LARK's examination, do not disclose to LARK’s satisfaction non-conformance to the warranty. Additionally, this warranty DOES NOT COVER scratches, abrasions, or deterioration due to the use of paints, solvents, </w:t>
      </w:r>
      <w:proofErr w:type="gramStart"/>
      <w:r w:rsidRPr="004552AC">
        <w:rPr>
          <w:rFonts w:ascii="Work Sans" w:eastAsia="Times New Roman" w:hAnsi="Work Sans" w:cs="Times New Roman"/>
          <w:color w:val="000000"/>
          <w:kern w:val="0"/>
          <w:sz w:val="24"/>
          <w:szCs w:val="24"/>
          <w14:ligatures w14:val="none"/>
        </w:rPr>
        <w:t>chemicals</w:t>
      </w:r>
      <w:proofErr w:type="gramEnd"/>
      <w:r w:rsidRPr="004552AC">
        <w:rPr>
          <w:rFonts w:ascii="Work Sans" w:eastAsia="Times New Roman" w:hAnsi="Work Sans" w:cs="Times New Roman"/>
          <w:color w:val="000000"/>
          <w:kern w:val="0"/>
          <w:sz w:val="24"/>
          <w:szCs w:val="24"/>
          <w14:ligatures w14:val="none"/>
        </w:rPr>
        <w:t xml:space="preserve"> or abrasive cleaning techniques.</w:t>
      </w:r>
    </w:p>
    <w:p w14:paraId="6739AB9D" w14:textId="77777777" w:rsidR="004552AC" w:rsidRPr="004552AC" w:rsidRDefault="004552AC" w:rsidP="004552AC">
      <w:pPr>
        <w:shd w:val="clear" w:color="auto" w:fill="FFFFFF"/>
        <w:spacing w:after="100" w:afterAutospacing="1" w:line="240" w:lineRule="auto"/>
        <w:rPr>
          <w:rFonts w:ascii="Work Sans" w:eastAsia="Times New Roman" w:hAnsi="Work Sans" w:cs="Times New Roman"/>
          <w:color w:val="000000"/>
          <w:kern w:val="0"/>
          <w:sz w:val="24"/>
          <w:szCs w:val="24"/>
          <w14:ligatures w14:val="none"/>
        </w:rPr>
      </w:pPr>
      <w:r w:rsidRPr="004552AC">
        <w:rPr>
          <w:rFonts w:ascii="Work Sans" w:eastAsia="Times New Roman" w:hAnsi="Work Sans" w:cs="Times New Roman"/>
          <w:b/>
          <w:bCs/>
          <w:color w:val="000000"/>
          <w:kern w:val="0"/>
          <w:sz w:val="24"/>
          <w:szCs w:val="24"/>
          <w14:ligatures w14:val="none"/>
        </w:rPr>
        <w:t>THE ABOVE WARRANTIES ALSO DO NOT APPLY IF:</w:t>
      </w:r>
    </w:p>
    <w:p w14:paraId="2A798EDD" w14:textId="77777777" w:rsidR="004552AC" w:rsidRPr="004552AC" w:rsidRDefault="004552AC" w:rsidP="004552AC">
      <w:pPr>
        <w:numPr>
          <w:ilvl w:val="0"/>
          <w:numId w:val="1"/>
        </w:numPr>
        <w:shd w:val="clear" w:color="auto" w:fill="FFFFFF"/>
        <w:spacing w:after="100" w:afterAutospacing="1" w:line="240" w:lineRule="auto"/>
        <w:rPr>
          <w:rFonts w:ascii="Work Sans" w:eastAsia="Times New Roman" w:hAnsi="Work Sans" w:cs="Times New Roman"/>
          <w:color w:val="000000"/>
          <w:kern w:val="0"/>
          <w:sz w:val="24"/>
          <w:szCs w:val="24"/>
          <w14:ligatures w14:val="none"/>
        </w:rPr>
      </w:pPr>
      <w:r w:rsidRPr="004552AC">
        <w:rPr>
          <w:rFonts w:ascii="Work Sans" w:eastAsia="Times New Roman" w:hAnsi="Work Sans" w:cs="Times New Roman"/>
          <w:color w:val="000000"/>
          <w:kern w:val="0"/>
          <w:sz w:val="24"/>
          <w:szCs w:val="24"/>
          <w14:ligatures w14:val="none"/>
        </w:rPr>
        <w:t>The original bill of sale, delivery date, or product number cannot be verified.</w:t>
      </w:r>
    </w:p>
    <w:p w14:paraId="146A6C2F" w14:textId="77777777" w:rsidR="004552AC" w:rsidRPr="004552AC" w:rsidRDefault="004552AC" w:rsidP="004552AC">
      <w:pPr>
        <w:numPr>
          <w:ilvl w:val="0"/>
          <w:numId w:val="1"/>
        </w:numPr>
        <w:shd w:val="clear" w:color="auto" w:fill="FFFFFF"/>
        <w:spacing w:after="100" w:afterAutospacing="1" w:line="240" w:lineRule="auto"/>
        <w:rPr>
          <w:rFonts w:ascii="Work Sans" w:eastAsia="Times New Roman" w:hAnsi="Work Sans" w:cs="Times New Roman"/>
          <w:color w:val="000000"/>
          <w:kern w:val="0"/>
          <w:sz w:val="24"/>
          <w:szCs w:val="24"/>
          <w14:ligatures w14:val="none"/>
        </w:rPr>
      </w:pPr>
      <w:r w:rsidRPr="004552AC">
        <w:rPr>
          <w:rFonts w:ascii="Work Sans" w:eastAsia="Times New Roman" w:hAnsi="Work Sans" w:cs="Times New Roman"/>
          <w:color w:val="000000"/>
          <w:kern w:val="0"/>
          <w:sz w:val="24"/>
          <w:szCs w:val="24"/>
          <w14:ligatures w14:val="none"/>
        </w:rPr>
        <w:t>The parts claimed to be defective are not returned for inspection if requested by LARK.</w:t>
      </w:r>
    </w:p>
    <w:p w14:paraId="51C50DE1" w14:textId="77777777" w:rsidR="004552AC" w:rsidRPr="004552AC" w:rsidRDefault="004552AC" w:rsidP="004552AC">
      <w:pPr>
        <w:numPr>
          <w:ilvl w:val="0"/>
          <w:numId w:val="1"/>
        </w:numPr>
        <w:shd w:val="clear" w:color="auto" w:fill="FFFFFF"/>
        <w:spacing w:after="100" w:afterAutospacing="1" w:line="240" w:lineRule="auto"/>
        <w:rPr>
          <w:rFonts w:ascii="Work Sans" w:eastAsia="Times New Roman" w:hAnsi="Work Sans" w:cs="Times New Roman"/>
          <w:color w:val="000000"/>
          <w:kern w:val="0"/>
          <w:sz w:val="24"/>
          <w:szCs w:val="24"/>
          <w14:ligatures w14:val="none"/>
        </w:rPr>
      </w:pPr>
      <w:r w:rsidRPr="004552AC">
        <w:rPr>
          <w:rFonts w:ascii="Work Sans" w:eastAsia="Times New Roman" w:hAnsi="Work Sans" w:cs="Times New Roman"/>
          <w:color w:val="000000"/>
          <w:kern w:val="0"/>
          <w:sz w:val="24"/>
          <w:szCs w:val="24"/>
          <w14:ligatures w14:val="none"/>
        </w:rPr>
        <w:t>The product is not in the possession of the original end use purchaser.</w:t>
      </w:r>
    </w:p>
    <w:p w14:paraId="0FB26388" w14:textId="77777777" w:rsidR="004552AC" w:rsidRPr="004552AC" w:rsidRDefault="004552AC" w:rsidP="004552AC">
      <w:pPr>
        <w:shd w:val="clear" w:color="auto" w:fill="FFFFFF"/>
        <w:spacing w:after="100" w:afterAutospacing="1" w:line="240" w:lineRule="auto"/>
        <w:rPr>
          <w:rFonts w:ascii="Work Sans" w:eastAsia="Times New Roman" w:hAnsi="Work Sans" w:cs="Times New Roman"/>
          <w:color w:val="000000"/>
          <w:kern w:val="0"/>
          <w:sz w:val="24"/>
          <w:szCs w:val="24"/>
          <w14:ligatures w14:val="none"/>
        </w:rPr>
      </w:pPr>
      <w:r w:rsidRPr="004552AC">
        <w:rPr>
          <w:rFonts w:ascii="Work Sans" w:eastAsia="Times New Roman" w:hAnsi="Work Sans" w:cs="Times New Roman"/>
          <w:b/>
          <w:bCs/>
          <w:color w:val="000000"/>
          <w:kern w:val="0"/>
          <w:sz w:val="24"/>
          <w:szCs w:val="24"/>
          <w14:ligatures w14:val="none"/>
        </w:rPr>
        <w:t>TO OBTAIN WARRANTY SERVICE:</w:t>
      </w:r>
      <w:r w:rsidRPr="004552AC">
        <w:rPr>
          <w:rFonts w:ascii="Work Sans" w:eastAsia="Times New Roman" w:hAnsi="Work Sans" w:cs="Times New Roman"/>
          <w:color w:val="000000"/>
          <w:kern w:val="0"/>
          <w:sz w:val="24"/>
          <w:szCs w:val="24"/>
          <w14:ligatures w14:val="none"/>
        </w:rPr>
        <w:t> Please contact LARK through your authorized distributor, or by emailing </w:t>
      </w:r>
      <w:hyperlink r:id="rId5" w:history="1">
        <w:r w:rsidRPr="004552AC">
          <w:rPr>
            <w:rFonts w:ascii="Work Sans" w:eastAsia="Times New Roman" w:hAnsi="Work Sans" w:cs="Times New Roman"/>
            <w:color w:val="000000"/>
            <w:kern w:val="0"/>
            <w:sz w:val="24"/>
            <w:szCs w:val="24"/>
            <w:u w:val="single"/>
            <w14:ligatures w14:val="none"/>
          </w:rPr>
          <w:t>customercare@hinkley.com</w:t>
        </w:r>
      </w:hyperlink>
      <w:r w:rsidRPr="004552AC">
        <w:rPr>
          <w:rFonts w:ascii="Work Sans" w:eastAsia="Times New Roman" w:hAnsi="Work Sans" w:cs="Times New Roman"/>
          <w:color w:val="000000"/>
          <w:kern w:val="0"/>
          <w:sz w:val="24"/>
          <w:szCs w:val="24"/>
          <w14:ligatures w14:val="none"/>
        </w:rPr>
        <w:t>. You can also submit your warranty questions by writing LARK, Inc., Attn: Customer Service Department, 33000 Pin Oak Parkway, Avon Lake, OH 44012, USA, or by calling at 1-800-HINKLEY (1-800-446-5539)</w:t>
      </w:r>
    </w:p>
    <w:p w14:paraId="49A1165F" w14:textId="77777777" w:rsidR="004552AC" w:rsidRPr="004552AC" w:rsidRDefault="004552AC" w:rsidP="004552AC">
      <w:pPr>
        <w:shd w:val="clear" w:color="auto" w:fill="FFFFFF"/>
        <w:spacing w:after="100" w:afterAutospacing="1" w:line="240" w:lineRule="auto"/>
        <w:rPr>
          <w:rFonts w:ascii="Work Sans" w:eastAsia="Times New Roman" w:hAnsi="Work Sans" w:cs="Times New Roman"/>
          <w:color w:val="000000"/>
          <w:kern w:val="0"/>
          <w:sz w:val="24"/>
          <w:szCs w:val="24"/>
          <w14:ligatures w14:val="none"/>
        </w:rPr>
      </w:pPr>
      <w:r w:rsidRPr="004552AC">
        <w:rPr>
          <w:rFonts w:ascii="Work Sans" w:eastAsia="Times New Roman" w:hAnsi="Work Sans" w:cs="Times New Roman"/>
          <w:b/>
          <w:bCs/>
          <w:color w:val="000000"/>
          <w:kern w:val="0"/>
          <w:sz w:val="24"/>
          <w:szCs w:val="24"/>
          <w14:ligatures w14:val="none"/>
        </w:rPr>
        <w:t>Finish Warranty Exclusions:</w:t>
      </w:r>
    </w:p>
    <w:p w14:paraId="43E41CAB" w14:textId="77777777" w:rsidR="004552AC" w:rsidRPr="004552AC" w:rsidRDefault="004552AC" w:rsidP="004552AC">
      <w:pPr>
        <w:numPr>
          <w:ilvl w:val="0"/>
          <w:numId w:val="2"/>
        </w:numPr>
        <w:shd w:val="clear" w:color="auto" w:fill="FFFFFF"/>
        <w:spacing w:after="100" w:afterAutospacing="1" w:line="240" w:lineRule="auto"/>
        <w:rPr>
          <w:rFonts w:ascii="Work Sans" w:eastAsia="Times New Roman" w:hAnsi="Work Sans" w:cs="Times New Roman"/>
          <w:color w:val="000000"/>
          <w:kern w:val="0"/>
          <w:sz w:val="24"/>
          <w:szCs w:val="24"/>
          <w14:ligatures w14:val="none"/>
        </w:rPr>
      </w:pPr>
      <w:r w:rsidRPr="004552AC">
        <w:rPr>
          <w:rFonts w:ascii="Work Sans" w:eastAsia="Times New Roman" w:hAnsi="Work Sans" w:cs="Times New Roman"/>
          <w:b/>
          <w:bCs/>
          <w:color w:val="000000"/>
          <w:kern w:val="0"/>
          <w:sz w:val="24"/>
          <w:szCs w:val="24"/>
          <w14:ligatures w14:val="none"/>
        </w:rPr>
        <w:t>Outdoor Finishes:</w:t>
      </w:r>
      <w:r w:rsidRPr="004552AC">
        <w:rPr>
          <w:rFonts w:ascii="Work Sans" w:eastAsia="Times New Roman" w:hAnsi="Work Sans" w:cs="Times New Roman"/>
          <w:color w:val="000000"/>
          <w:kern w:val="0"/>
          <w:sz w:val="24"/>
          <w:szCs w:val="24"/>
          <w14:ligatures w14:val="none"/>
        </w:rPr>
        <w:t xml:space="preserve"> Finishes for fixtures installed outdoors are subject to change due to prolonged exposure to sunlight, </w:t>
      </w:r>
      <w:proofErr w:type="gramStart"/>
      <w:r w:rsidRPr="004552AC">
        <w:rPr>
          <w:rFonts w:ascii="Work Sans" w:eastAsia="Times New Roman" w:hAnsi="Work Sans" w:cs="Times New Roman"/>
          <w:color w:val="000000"/>
          <w:kern w:val="0"/>
          <w:sz w:val="24"/>
          <w:szCs w:val="24"/>
          <w14:ligatures w14:val="none"/>
        </w:rPr>
        <w:t>pollutants</w:t>
      </w:r>
      <w:proofErr w:type="gramEnd"/>
      <w:r w:rsidRPr="004552AC">
        <w:rPr>
          <w:rFonts w:ascii="Work Sans" w:eastAsia="Times New Roman" w:hAnsi="Work Sans" w:cs="Times New Roman"/>
          <w:color w:val="000000"/>
          <w:kern w:val="0"/>
          <w:sz w:val="24"/>
          <w:szCs w:val="24"/>
          <w14:ligatures w14:val="none"/>
        </w:rPr>
        <w:t xml:space="preserve"> and other environmental conditions. Metal finishes on outdoor fixtures will naturally mature over time, changing in appearance and creating a living finish. Painted finishes on outdoor fixtures may naturally fade over time, depending on the fixture's exposure to the outdoor elements. Thus, any claim for fading, </w:t>
      </w:r>
      <w:proofErr w:type="gramStart"/>
      <w:r w:rsidRPr="004552AC">
        <w:rPr>
          <w:rFonts w:ascii="Work Sans" w:eastAsia="Times New Roman" w:hAnsi="Work Sans" w:cs="Times New Roman"/>
          <w:color w:val="000000"/>
          <w:kern w:val="0"/>
          <w:sz w:val="24"/>
          <w:szCs w:val="24"/>
          <w14:ligatures w14:val="none"/>
        </w:rPr>
        <w:t>discoloration</w:t>
      </w:r>
      <w:proofErr w:type="gramEnd"/>
      <w:r w:rsidRPr="004552AC">
        <w:rPr>
          <w:rFonts w:ascii="Work Sans" w:eastAsia="Times New Roman" w:hAnsi="Work Sans" w:cs="Times New Roman"/>
          <w:color w:val="000000"/>
          <w:kern w:val="0"/>
          <w:sz w:val="24"/>
          <w:szCs w:val="24"/>
          <w14:ligatures w14:val="none"/>
        </w:rPr>
        <w:t xml:space="preserve"> or "patina" of a finish on an outdoor fixture is not applicable to the above warranty. See the "Finish Care &amp; Cleaning" instructions below for proper care and maintenance of your fixture.</w:t>
      </w:r>
    </w:p>
    <w:p w14:paraId="212CA404" w14:textId="77777777" w:rsidR="004552AC" w:rsidRPr="004552AC" w:rsidRDefault="004552AC" w:rsidP="004552AC">
      <w:pPr>
        <w:numPr>
          <w:ilvl w:val="0"/>
          <w:numId w:val="2"/>
        </w:numPr>
        <w:shd w:val="clear" w:color="auto" w:fill="FFFFFF"/>
        <w:spacing w:after="100" w:afterAutospacing="1" w:line="240" w:lineRule="auto"/>
        <w:rPr>
          <w:rFonts w:ascii="Work Sans" w:eastAsia="Times New Roman" w:hAnsi="Work Sans" w:cs="Times New Roman"/>
          <w:color w:val="000000"/>
          <w:kern w:val="0"/>
          <w:sz w:val="24"/>
          <w:szCs w:val="24"/>
          <w14:ligatures w14:val="none"/>
        </w:rPr>
      </w:pPr>
      <w:r w:rsidRPr="004552AC">
        <w:rPr>
          <w:rFonts w:ascii="Work Sans" w:eastAsia="Times New Roman" w:hAnsi="Work Sans" w:cs="Times New Roman"/>
          <w:b/>
          <w:bCs/>
          <w:color w:val="000000"/>
          <w:kern w:val="0"/>
          <w:sz w:val="24"/>
          <w:szCs w:val="24"/>
          <w14:ligatures w14:val="none"/>
        </w:rPr>
        <w:t>Coastal Environments:</w:t>
      </w:r>
      <w:r w:rsidRPr="004552AC">
        <w:rPr>
          <w:rFonts w:ascii="Work Sans" w:eastAsia="Times New Roman" w:hAnsi="Work Sans" w:cs="Times New Roman"/>
          <w:color w:val="000000"/>
          <w:kern w:val="0"/>
          <w:sz w:val="24"/>
          <w:szCs w:val="24"/>
          <w14:ligatures w14:val="none"/>
        </w:rPr>
        <w:t xml:space="preserve"> The environment within ten miles of a </w:t>
      </w:r>
      <w:proofErr w:type="gramStart"/>
      <w:r w:rsidRPr="004552AC">
        <w:rPr>
          <w:rFonts w:ascii="Work Sans" w:eastAsia="Times New Roman" w:hAnsi="Work Sans" w:cs="Times New Roman"/>
          <w:color w:val="000000"/>
          <w:kern w:val="0"/>
          <w:sz w:val="24"/>
          <w:szCs w:val="24"/>
          <w14:ligatures w14:val="none"/>
        </w:rPr>
        <w:t>sea coast</w:t>
      </w:r>
      <w:proofErr w:type="gramEnd"/>
      <w:r w:rsidRPr="004552AC">
        <w:rPr>
          <w:rFonts w:ascii="Work Sans" w:eastAsia="Times New Roman" w:hAnsi="Work Sans" w:cs="Times New Roman"/>
          <w:color w:val="000000"/>
          <w:kern w:val="0"/>
          <w:sz w:val="24"/>
          <w:szCs w:val="24"/>
          <w14:ligatures w14:val="none"/>
        </w:rPr>
        <w:t xml:space="preserve"> can be extremely corrosive. Even with the appropriate maintenance, products installed in this environment will typically deteriorate more than products installed in a less severe environment. Some corrosion and/or deterioration is considered "normal wear" in this environment. Thus, any claim for finish failures or for corrosion of other components due to coastal </w:t>
      </w:r>
      <w:proofErr w:type="gramStart"/>
      <w:r w:rsidRPr="004552AC">
        <w:rPr>
          <w:rFonts w:ascii="Work Sans" w:eastAsia="Times New Roman" w:hAnsi="Work Sans" w:cs="Times New Roman"/>
          <w:color w:val="000000"/>
          <w:kern w:val="0"/>
          <w:sz w:val="24"/>
          <w:szCs w:val="24"/>
          <w14:ligatures w14:val="none"/>
        </w:rPr>
        <w:t>environment</w:t>
      </w:r>
      <w:proofErr w:type="gramEnd"/>
      <w:r w:rsidRPr="004552AC">
        <w:rPr>
          <w:rFonts w:ascii="Work Sans" w:eastAsia="Times New Roman" w:hAnsi="Work Sans" w:cs="Times New Roman"/>
          <w:color w:val="000000"/>
          <w:kern w:val="0"/>
          <w:sz w:val="24"/>
          <w:szCs w:val="24"/>
          <w14:ligatures w14:val="none"/>
        </w:rPr>
        <w:t xml:space="preserve"> conditions is not applicable to the above warranty.</w:t>
      </w:r>
    </w:p>
    <w:p w14:paraId="489CE367" w14:textId="77777777" w:rsidR="004552AC" w:rsidRPr="004552AC" w:rsidRDefault="004552AC" w:rsidP="004552AC">
      <w:pPr>
        <w:shd w:val="clear" w:color="auto" w:fill="FFFFFF"/>
        <w:spacing w:after="100" w:afterAutospacing="1" w:line="240" w:lineRule="auto"/>
        <w:rPr>
          <w:rFonts w:ascii="Work Sans" w:eastAsia="Times New Roman" w:hAnsi="Work Sans" w:cs="Times New Roman"/>
          <w:color w:val="000000"/>
          <w:kern w:val="0"/>
          <w:sz w:val="24"/>
          <w:szCs w:val="24"/>
          <w14:ligatures w14:val="none"/>
        </w:rPr>
      </w:pPr>
      <w:r w:rsidRPr="004552AC">
        <w:rPr>
          <w:rFonts w:ascii="Work Sans" w:eastAsia="Times New Roman" w:hAnsi="Work Sans" w:cs="Times New Roman"/>
          <w:b/>
          <w:bCs/>
          <w:color w:val="000000"/>
          <w:kern w:val="0"/>
          <w:sz w:val="24"/>
          <w:szCs w:val="24"/>
          <w14:ligatures w14:val="none"/>
        </w:rPr>
        <w:lastRenderedPageBreak/>
        <w:t>Additional terms:</w:t>
      </w:r>
      <w:r w:rsidRPr="004552AC">
        <w:rPr>
          <w:rFonts w:ascii="Work Sans" w:eastAsia="Times New Roman" w:hAnsi="Work Sans" w:cs="Times New Roman"/>
          <w:color w:val="000000"/>
          <w:kern w:val="0"/>
          <w:sz w:val="24"/>
          <w:szCs w:val="24"/>
          <w14:ligatures w14:val="none"/>
        </w:rPr>
        <w:t> LARK does not authorize any person to create for it any obligation or liability in connection with its Products. LARK's maximum liability hereunder is limited to the original purchase price of the Product. No action arising out of any claimed breach of this warranty by LARK may be brought by the Original User more than one (1) year after the cause of action has arisen.</w:t>
      </w:r>
    </w:p>
    <w:p w14:paraId="45CCB7DD" w14:textId="77777777" w:rsidR="004552AC" w:rsidRPr="004552AC" w:rsidRDefault="004552AC" w:rsidP="004552AC">
      <w:pPr>
        <w:shd w:val="clear" w:color="auto" w:fill="FFFFFF"/>
        <w:spacing w:after="100" w:afterAutospacing="1" w:line="240" w:lineRule="auto"/>
        <w:rPr>
          <w:rFonts w:ascii="Work Sans" w:eastAsia="Times New Roman" w:hAnsi="Work Sans" w:cs="Times New Roman"/>
          <w:color w:val="000000"/>
          <w:kern w:val="0"/>
          <w:sz w:val="24"/>
          <w:szCs w:val="24"/>
          <w14:ligatures w14:val="none"/>
        </w:rPr>
      </w:pPr>
      <w:r w:rsidRPr="004552AC">
        <w:rPr>
          <w:rFonts w:ascii="Work Sans" w:eastAsia="Times New Roman" w:hAnsi="Work Sans" w:cs="Times New Roman"/>
          <w:color w:val="000000"/>
          <w:kern w:val="0"/>
          <w:sz w:val="24"/>
          <w:szCs w:val="24"/>
          <w14:ligatures w14:val="none"/>
        </w:rPr>
        <w:t>IMPLIED WARRANTIES INCLUDING THAT OF MERCHANTABILITY AND FITNESS FOR A PARTICULAR PURPOSE ARE EXPRESSLY LIMITED IN DURATION TO THE DURATION OF THIS WARRANTY. LARK AND/OR SELLER DISCLAIMS ANY LIABILITY FOR SPECIAL, INCIDENTAL OR CONSEQUENTIAL DAMAGES.</w:t>
      </w:r>
    </w:p>
    <w:p w14:paraId="59B68422" w14:textId="77777777" w:rsidR="004552AC" w:rsidRPr="004552AC" w:rsidRDefault="004552AC" w:rsidP="004552AC">
      <w:pPr>
        <w:shd w:val="clear" w:color="auto" w:fill="FFFFFF"/>
        <w:spacing w:after="100" w:afterAutospacing="1" w:line="240" w:lineRule="auto"/>
        <w:rPr>
          <w:rFonts w:ascii="Work Sans" w:eastAsia="Times New Roman" w:hAnsi="Work Sans" w:cs="Times New Roman"/>
          <w:color w:val="000000"/>
          <w:kern w:val="0"/>
          <w:sz w:val="24"/>
          <w:szCs w:val="24"/>
          <w14:ligatures w14:val="none"/>
        </w:rPr>
      </w:pPr>
      <w:r w:rsidRPr="004552AC">
        <w:rPr>
          <w:rFonts w:ascii="Work Sans" w:eastAsia="Times New Roman" w:hAnsi="Work Sans" w:cs="Times New Roman"/>
          <w:color w:val="000000"/>
          <w:kern w:val="0"/>
          <w:sz w:val="24"/>
          <w:szCs w:val="24"/>
          <w14:ligatures w14:val="none"/>
        </w:rPr>
        <w:t>This warranty gives you specific legal rights, and you may also have other rights which vary from state to state. Some states do not allow limitations on incidental or consequential damages or how long an implied warranty lasts, so that the above limitations may not fully apply to you. Refer to your local laws for your specific rights under this warranty.</w:t>
      </w:r>
    </w:p>
    <w:p w14:paraId="49F7E6F1" w14:textId="77777777" w:rsidR="004552AC" w:rsidRPr="004552AC" w:rsidRDefault="004552AC" w:rsidP="004552AC">
      <w:pPr>
        <w:shd w:val="clear" w:color="auto" w:fill="FFFFFF"/>
        <w:spacing w:after="100" w:afterAutospacing="1" w:line="240" w:lineRule="auto"/>
        <w:rPr>
          <w:rFonts w:ascii="Work Sans" w:eastAsia="Times New Roman" w:hAnsi="Work Sans" w:cs="Times New Roman"/>
          <w:color w:val="000000"/>
          <w:kern w:val="0"/>
          <w:sz w:val="24"/>
          <w:szCs w:val="24"/>
          <w14:ligatures w14:val="none"/>
        </w:rPr>
      </w:pPr>
      <w:r w:rsidRPr="004552AC">
        <w:rPr>
          <w:rFonts w:ascii="Work Sans" w:eastAsia="Times New Roman" w:hAnsi="Work Sans" w:cs="Times New Roman"/>
          <w:b/>
          <w:bCs/>
          <w:color w:val="000000"/>
          <w:kern w:val="0"/>
          <w:sz w:val="24"/>
          <w:szCs w:val="24"/>
          <w14:ligatures w14:val="none"/>
        </w:rPr>
        <w:t>FINISH CARE &amp; CLEANING:</w:t>
      </w:r>
      <w:r w:rsidRPr="004552AC">
        <w:rPr>
          <w:rFonts w:ascii="Work Sans" w:eastAsia="Times New Roman" w:hAnsi="Work Sans" w:cs="Times New Roman"/>
          <w:color w:val="000000"/>
          <w:kern w:val="0"/>
          <w:sz w:val="24"/>
          <w:szCs w:val="24"/>
          <w14:ligatures w14:val="none"/>
        </w:rPr>
        <w:t xml:space="preserve"> Initial care for finishes requires only periodic cleaning with a soft cloth, dampened with water. A mild non-abrasive soap may be used along with a soft cloth and water if the fixture is very dirty. </w:t>
      </w:r>
      <w:proofErr w:type="gramStart"/>
      <w:r w:rsidRPr="004552AC">
        <w:rPr>
          <w:rFonts w:ascii="Work Sans" w:eastAsia="Times New Roman" w:hAnsi="Work Sans" w:cs="Times New Roman"/>
          <w:color w:val="000000"/>
          <w:kern w:val="0"/>
          <w:sz w:val="24"/>
          <w:szCs w:val="24"/>
          <w14:ligatures w14:val="none"/>
        </w:rPr>
        <w:t>Particular care</w:t>
      </w:r>
      <w:proofErr w:type="gramEnd"/>
      <w:r w:rsidRPr="004552AC">
        <w:rPr>
          <w:rFonts w:ascii="Work Sans" w:eastAsia="Times New Roman" w:hAnsi="Work Sans" w:cs="Times New Roman"/>
          <w:color w:val="000000"/>
          <w:kern w:val="0"/>
          <w:sz w:val="24"/>
          <w:szCs w:val="24"/>
          <w14:ligatures w14:val="none"/>
        </w:rPr>
        <w:t xml:space="preserve"> should be taken to avoid abrasive materials and strong cleaning agents as they will quickly destroy the protective coatings and subject the finish to rapid oxidation and discoloration.</w:t>
      </w:r>
    </w:p>
    <w:p w14:paraId="004D805A" w14:textId="77777777" w:rsidR="004E0D2F" w:rsidRDefault="004E0D2F" w:rsidP="004552AC">
      <w:pPr>
        <w:pStyle w:val="NoSpacing"/>
      </w:pPr>
    </w:p>
    <w:sectPr w:rsidR="004E0D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layfair Display">
    <w:charset w:val="00"/>
    <w:family w:val="auto"/>
    <w:pitch w:val="variable"/>
    <w:sig w:usb0="20000207" w:usb1="00000000" w:usb2="00000000" w:usb3="00000000" w:csb0="00000197" w:csb1="00000000"/>
  </w:font>
  <w:font w:name="Work Sans">
    <w:charset w:val="00"/>
    <w:family w:val="auto"/>
    <w:pitch w:val="variable"/>
    <w:sig w:usb0="A00000FF" w:usb1="5000E07B"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82DCE"/>
    <w:multiLevelType w:val="multilevel"/>
    <w:tmpl w:val="DCD67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AA065CC"/>
    <w:multiLevelType w:val="multilevel"/>
    <w:tmpl w:val="FD4AA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6588050">
    <w:abstractNumId w:val="0"/>
  </w:num>
  <w:num w:numId="2" w16cid:durableId="19708158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2AC"/>
    <w:rsid w:val="004552AC"/>
    <w:rsid w:val="004E0D2F"/>
    <w:rsid w:val="0058573C"/>
    <w:rsid w:val="005C1BF8"/>
    <w:rsid w:val="00DB0D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97B51"/>
  <w15:chartTrackingRefBased/>
  <w15:docId w15:val="{09A8644A-FDC7-4D8D-806E-8DC66C8F3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552AC"/>
    <w:pPr>
      <w:spacing w:before="100" w:beforeAutospacing="1" w:after="100" w:afterAutospacing="1" w:line="240" w:lineRule="auto"/>
      <w:outlineLvl w:val="1"/>
    </w:pPr>
    <w:rPr>
      <w:rFonts w:ascii="Times New Roman" w:eastAsia="Times New Roman" w:hAnsi="Times New Roman" w:cs="Times New Roman"/>
      <w:b/>
      <w:bCs/>
      <w:kern w:val="0"/>
      <w:sz w:val="36"/>
      <w:szCs w:val="36"/>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552AC"/>
    <w:pPr>
      <w:spacing w:after="0" w:line="240" w:lineRule="auto"/>
    </w:pPr>
  </w:style>
  <w:style w:type="character" w:customStyle="1" w:styleId="Heading2Char">
    <w:name w:val="Heading 2 Char"/>
    <w:basedOn w:val="DefaultParagraphFont"/>
    <w:link w:val="Heading2"/>
    <w:uiPriority w:val="9"/>
    <w:rsid w:val="004552AC"/>
    <w:rPr>
      <w:rFonts w:ascii="Times New Roman" w:eastAsia="Times New Roman" w:hAnsi="Times New Roman" w:cs="Times New Roman"/>
      <w:b/>
      <w:bCs/>
      <w:kern w:val="0"/>
      <w:sz w:val="36"/>
      <w:szCs w:val="36"/>
      <w14:ligatures w14:val="none"/>
    </w:rPr>
  </w:style>
  <w:style w:type="paragraph" w:styleId="NormalWeb">
    <w:name w:val="Normal (Web)"/>
    <w:basedOn w:val="Normal"/>
    <w:uiPriority w:val="99"/>
    <w:semiHidden/>
    <w:unhideWhenUsed/>
    <w:rsid w:val="004552AC"/>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4552AC"/>
    <w:rPr>
      <w:b/>
      <w:bCs/>
    </w:rPr>
  </w:style>
  <w:style w:type="character" w:styleId="Hyperlink">
    <w:name w:val="Hyperlink"/>
    <w:basedOn w:val="DefaultParagraphFont"/>
    <w:uiPriority w:val="99"/>
    <w:semiHidden/>
    <w:unhideWhenUsed/>
    <w:rsid w:val="004552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2402122">
      <w:bodyDiv w:val="1"/>
      <w:marLeft w:val="0"/>
      <w:marRight w:val="0"/>
      <w:marTop w:val="0"/>
      <w:marBottom w:val="0"/>
      <w:divBdr>
        <w:top w:val="none" w:sz="0" w:space="0" w:color="auto"/>
        <w:left w:val="none" w:sz="0" w:space="0" w:color="auto"/>
        <w:bottom w:val="none" w:sz="0" w:space="0" w:color="auto"/>
        <w:right w:val="none" w:sz="0" w:space="0" w:color="auto"/>
      </w:divBdr>
      <w:divsChild>
        <w:div w:id="20356884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ustomercare@hinkley.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818</Words>
  <Characters>4666</Characters>
  <Application>Microsoft Office Word</Application>
  <DocSecurity>0</DocSecurity>
  <Lines>38</Lines>
  <Paragraphs>10</Paragraphs>
  <ScaleCrop>false</ScaleCrop>
  <Company/>
  <LinksUpToDate>false</LinksUpToDate>
  <CharactersWithSpaces>5474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Flynn</dc:creator>
  <cp:keywords/>
  <dc:description/>
  <cp:lastModifiedBy>Michael Flynn</cp:lastModifiedBy>
  <cp:revision>1</cp:revision>
  <dcterms:created xsi:type="dcterms:W3CDTF">2023-12-21T18:14:00Z</dcterms:created>
  <dcterms:modified xsi:type="dcterms:W3CDTF">2023-12-21T18:15:00Z</dcterms:modified>
</cp:coreProperties>
</file>